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B8E3" w14:textId="77777777" w:rsidR="00777A78" w:rsidRPr="00B63FD6" w:rsidRDefault="00777A78" w:rsidP="00777A78">
      <w:pPr>
        <w:jc w:val="center"/>
        <w:rPr>
          <w:b/>
          <w:sz w:val="20"/>
          <w:szCs w:val="20"/>
          <w:u w:val="single"/>
        </w:rPr>
      </w:pPr>
      <w:r w:rsidRPr="00B63FD6">
        <w:rPr>
          <w:b/>
          <w:sz w:val="20"/>
          <w:szCs w:val="20"/>
          <w:u w:val="single"/>
        </w:rPr>
        <w:t xml:space="preserve">Workshop Class </w:t>
      </w:r>
      <w:r w:rsidR="002D4CB3" w:rsidRPr="00B63FD6">
        <w:rPr>
          <w:b/>
          <w:sz w:val="20"/>
          <w:szCs w:val="20"/>
          <w:u w:val="single"/>
        </w:rPr>
        <w:t>Topics/</w:t>
      </w:r>
      <w:r w:rsidRPr="00B63FD6">
        <w:rPr>
          <w:b/>
          <w:sz w:val="20"/>
          <w:szCs w:val="20"/>
          <w:u w:val="single"/>
        </w:rPr>
        <w:t>Descriptions:</w:t>
      </w:r>
    </w:p>
    <w:p w14:paraId="61B9B8E4" w14:textId="77777777" w:rsidR="002D4CB3" w:rsidRPr="00B63FD6" w:rsidRDefault="002D4CB3" w:rsidP="00777A78">
      <w:pPr>
        <w:jc w:val="center"/>
        <w:rPr>
          <w:b/>
          <w:sz w:val="20"/>
          <w:szCs w:val="20"/>
          <w:u w:val="single"/>
        </w:rPr>
      </w:pPr>
    </w:p>
    <w:p w14:paraId="61B9B8E5" w14:textId="77777777" w:rsidR="002D4CB3" w:rsidRPr="00B63FD6" w:rsidRDefault="002D4CB3" w:rsidP="002D4CB3">
      <w:pPr>
        <w:rPr>
          <w:b/>
          <w:sz w:val="20"/>
          <w:szCs w:val="20"/>
          <w:u w:val="single"/>
        </w:rPr>
      </w:pPr>
      <w:proofErr w:type="spellStart"/>
      <w:r w:rsidRPr="00B63FD6">
        <w:rPr>
          <w:b/>
          <w:sz w:val="20"/>
          <w:szCs w:val="20"/>
          <w:u w:val="single"/>
        </w:rPr>
        <w:t>Mejance</w:t>
      </w:r>
      <w:proofErr w:type="spellEnd"/>
      <w:r w:rsidRPr="00B63FD6">
        <w:rPr>
          <w:b/>
          <w:sz w:val="20"/>
          <w:szCs w:val="20"/>
          <w:u w:val="single"/>
        </w:rPr>
        <w:t>, Gina-Style (2 or 4 hours):</w:t>
      </w:r>
    </w:p>
    <w:p w14:paraId="61B9B8E6" w14:textId="77777777" w:rsidR="002D4CB3" w:rsidRPr="00B63FD6" w:rsidRDefault="002D4CB3" w:rsidP="002D4CB3">
      <w:pPr>
        <w:rPr>
          <w:sz w:val="20"/>
          <w:szCs w:val="20"/>
        </w:rPr>
      </w:pPr>
      <w:r w:rsidRPr="00B63FD6">
        <w:rPr>
          <w:sz w:val="20"/>
          <w:szCs w:val="20"/>
        </w:rPr>
        <w:t xml:space="preserve">Make an unforgettable Entrance with this exciting </w:t>
      </w:r>
      <w:proofErr w:type="spellStart"/>
      <w:r w:rsidRPr="00B63FD6">
        <w:rPr>
          <w:sz w:val="20"/>
          <w:szCs w:val="20"/>
        </w:rPr>
        <w:t>Mejance</w:t>
      </w:r>
      <w:proofErr w:type="spellEnd"/>
      <w:r w:rsidRPr="00B63FD6">
        <w:rPr>
          <w:sz w:val="20"/>
          <w:szCs w:val="20"/>
        </w:rPr>
        <w:t xml:space="preserve"> choreography featuring Gina’s elegant styling.</w:t>
      </w:r>
    </w:p>
    <w:p w14:paraId="61B9B8E7" w14:textId="77777777" w:rsidR="002D4CB3" w:rsidRPr="00B63FD6" w:rsidRDefault="002D4CB3" w:rsidP="002D4CB3">
      <w:pPr>
        <w:rPr>
          <w:sz w:val="20"/>
          <w:szCs w:val="20"/>
        </w:rPr>
      </w:pPr>
    </w:p>
    <w:p w14:paraId="61B9B8E8" w14:textId="77777777" w:rsidR="002D4CB3" w:rsidRPr="00B63FD6" w:rsidRDefault="002D4CB3" w:rsidP="002D4CB3">
      <w:pPr>
        <w:rPr>
          <w:b/>
          <w:sz w:val="20"/>
          <w:szCs w:val="20"/>
          <w:u w:val="single"/>
        </w:rPr>
      </w:pPr>
      <w:r w:rsidRPr="00B63FD6">
        <w:rPr>
          <w:b/>
          <w:sz w:val="20"/>
          <w:szCs w:val="20"/>
          <w:u w:val="single"/>
        </w:rPr>
        <w:t>Drum Solo Deluxe! (2 or 4 hours):</w:t>
      </w:r>
    </w:p>
    <w:p w14:paraId="61B9B8E9" w14:textId="77777777" w:rsidR="002D4CB3" w:rsidRPr="00B63FD6" w:rsidRDefault="002D4CB3" w:rsidP="002D4CB3">
      <w:pPr>
        <w:rPr>
          <w:sz w:val="20"/>
          <w:szCs w:val="20"/>
        </w:rPr>
      </w:pPr>
      <w:r w:rsidRPr="00B63FD6">
        <w:rPr>
          <w:sz w:val="20"/>
          <w:szCs w:val="20"/>
        </w:rPr>
        <w:t xml:space="preserve">Break out of the usual with poses and pauses, backbends and battements, and a hair flip or two.  Cute combos will be broken down, layered, and drilled to perfection, culminating in a short and sassy Drum Solo!  </w:t>
      </w:r>
    </w:p>
    <w:p w14:paraId="61B9B8EA" w14:textId="77777777" w:rsidR="002D4CB3" w:rsidRPr="00B63FD6" w:rsidRDefault="002D4CB3" w:rsidP="002D4CB3">
      <w:pPr>
        <w:rPr>
          <w:sz w:val="20"/>
          <w:szCs w:val="20"/>
        </w:rPr>
      </w:pPr>
    </w:p>
    <w:p w14:paraId="61B9B8EB" w14:textId="77777777" w:rsidR="002D4CB3" w:rsidRPr="00B63FD6" w:rsidRDefault="00DF7F18" w:rsidP="002D4CB3">
      <w:pPr>
        <w:rPr>
          <w:b/>
          <w:sz w:val="20"/>
          <w:szCs w:val="20"/>
          <w:u w:val="single"/>
        </w:rPr>
      </w:pPr>
      <w:r w:rsidRPr="00B63FD6">
        <w:rPr>
          <w:b/>
          <w:sz w:val="20"/>
          <w:szCs w:val="20"/>
          <w:u w:val="single"/>
        </w:rPr>
        <w:t>Back-to-Basics Belly Dance Technique</w:t>
      </w:r>
      <w:r w:rsidR="002D4CB3" w:rsidRPr="00B63FD6">
        <w:rPr>
          <w:b/>
          <w:sz w:val="20"/>
          <w:szCs w:val="20"/>
          <w:u w:val="single"/>
        </w:rPr>
        <w:t xml:space="preserve"> (2</w:t>
      </w:r>
      <w:r w:rsidR="000C3CFD" w:rsidRPr="00B63FD6">
        <w:rPr>
          <w:b/>
          <w:sz w:val="20"/>
          <w:szCs w:val="20"/>
          <w:u w:val="single"/>
        </w:rPr>
        <w:t xml:space="preserve"> </w:t>
      </w:r>
      <w:r w:rsidR="002D4CB3" w:rsidRPr="00B63FD6">
        <w:rPr>
          <w:b/>
          <w:sz w:val="20"/>
          <w:szCs w:val="20"/>
          <w:u w:val="single"/>
        </w:rPr>
        <w:t>hours):</w:t>
      </w:r>
    </w:p>
    <w:p w14:paraId="0E32E12A" w14:textId="77777777" w:rsidR="000004FA" w:rsidRPr="00B63FD6" w:rsidRDefault="00214FA0" w:rsidP="002D4CB3">
      <w:pPr>
        <w:rPr>
          <w:sz w:val="20"/>
          <w:szCs w:val="20"/>
        </w:rPr>
      </w:pPr>
      <w:r w:rsidRPr="00B63FD6">
        <w:rPr>
          <w:sz w:val="20"/>
          <w:szCs w:val="20"/>
        </w:rPr>
        <w:t xml:space="preserve">Oriental </w:t>
      </w:r>
      <w:proofErr w:type="gramStart"/>
      <w:r w:rsidRPr="00B63FD6">
        <w:rPr>
          <w:sz w:val="20"/>
          <w:szCs w:val="20"/>
        </w:rPr>
        <w:t>technique</w:t>
      </w:r>
      <w:proofErr w:type="gramEnd"/>
      <w:r w:rsidR="00984AF0" w:rsidRPr="00B63FD6">
        <w:rPr>
          <w:sz w:val="20"/>
          <w:szCs w:val="20"/>
        </w:rPr>
        <w:t xml:space="preserve"> including both stationery isolations and general footwork will be thoroughly broken down</w:t>
      </w:r>
      <w:r w:rsidRPr="00B63FD6">
        <w:rPr>
          <w:sz w:val="20"/>
          <w:szCs w:val="20"/>
        </w:rPr>
        <w:t xml:space="preserve"> and then drilled</w:t>
      </w:r>
      <w:r w:rsidR="00984AF0" w:rsidRPr="00B63FD6">
        <w:rPr>
          <w:sz w:val="20"/>
          <w:szCs w:val="20"/>
        </w:rPr>
        <w:t>.  This is a fantastic opportunity to</w:t>
      </w:r>
      <w:r w:rsidR="00DF7F18" w:rsidRPr="00B63FD6">
        <w:rPr>
          <w:sz w:val="20"/>
          <w:szCs w:val="20"/>
        </w:rPr>
        <w:t xml:space="preserve"> refresh basic technique for ALL</w:t>
      </w:r>
      <w:r w:rsidR="00984AF0" w:rsidRPr="00B63FD6">
        <w:rPr>
          <w:sz w:val="20"/>
          <w:szCs w:val="20"/>
        </w:rPr>
        <w:t xml:space="preserve"> levels of </w:t>
      </w:r>
    </w:p>
    <w:p w14:paraId="596B1A9A" w14:textId="77777777" w:rsidR="000004FA" w:rsidRPr="00B63FD6" w:rsidRDefault="00984AF0" w:rsidP="002D4CB3">
      <w:pPr>
        <w:rPr>
          <w:sz w:val="20"/>
          <w:szCs w:val="20"/>
        </w:rPr>
      </w:pPr>
      <w:r w:rsidRPr="00B63FD6">
        <w:rPr>
          <w:sz w:val="20"/>
          <w:szCs w:val="20"/>
        </w:rPr>
        <w:t>dancers!</w:t>
      </w:r>
      <w:r w:rsidR="0060683D" w:rsidRPr="00B63FD6">
        <w:rPr>
          <w:sz w:val="20"/>
          <w:szCs w:val="20"/>
        </w:rPr>
        <w:t xml:space="preserve"> </w:t>
      </w:r>
    </w:p>
    <w:p w14:paraId="7DE84310" w14:textId="77777777" w:rsidR="000004FA" w:rsidRPr="00B63FD6" w:rsidRDefault="000004FA" w:rsidP="002D4CB3">
      <w:pPr>
        <w:rPr>
          <w:sz w:val="20"/>
          <w:szCs w:val="20"/>
        </w:rPr>
      </w:pPr>
    </w:p>
    <w:p w14:paraId="10013071" w14:textId="3DCC20E5" w:rsidR="00FF1583" w:rsidRPr="00B63FD6" w:rsidRDefault="00A100DB" w:rsidP="002D4CB3">
      <w:pPr>
        <w:rPr>
          <w:b/>
          <w:bCs/>
          <w:sz w:val="20"/>
          <w:szCs w:val="20"/>
          <w:u w:val="single"/>
        </w:rPr>
      </w:pPr>
      <w:r w:rsidRPr="00B63FD6">
        <w:rPr>
          <w:b/>
          <w:bCs/>
          <w:sz w:val="20"/>
          <w:szCs w:val="20"/>
          <w:u w:val="single"/>
        </w:rPr>
        <w:t>Fundamental Technique</w:t>
      </w:r>
      <w:r w:rsidR="00FF1583" w:rsidRPr="00B63FD6">
        <w:rPr>
          <w:b/>
          <w:bCs/>
          <w:sz w:val="20"/>
          <w:szCs w:val="20"/>
          <w:u w:val="single"/>
        </w:rPr>
        <w:t xml:space="preserve"> (2 hours):</w:t>
      </w:r>
    </w:p>
    <w:p w14:paraId="5B16B6CC" w14:textId="0B9F4563" w:rsidR="00A100DB" w:rsidRPr="00B63FD6" w:rsidRDefault="005850FC" w:rsidP="006E0ED7">
      <w:pPr>
        <w:rPr>
          <w:sz w:val="20"/>
          <w:szCs w:val="20"/>
        </w:rPr>
      </w:pPr>
      <w:r w:rsidRPr="00B63FD6">
        <w:rPr>
          <w:sz w:val="20"/>
          <w:szCs w:val="20"/>
        </w:rPr>
        <w:t xml:space="preserve">Oriental </w:t>
      </w:r>
      <w:proofErr w:type="gramStart"/>
      <w:r w:rsidRPr="00B63FD6">
        <w:rPr>
          <w:sz w:val="20"/>
          <w:szCs w:val="20"/>
        </w:rPr>
        <w:t>technique</w:t>
      </w:r>
      <w:proofErr w:type="gramEnd"/>
      <w:r w:rsidRPr="00B63FD6">
        <w:rPr>
          <w:sz w:val="20"/>
          <w:szCs w:val="20"/>
        </w:rPr>
        <w:t xml:space="preserve"> including both stationery isolations and general footwork will be thoroughly broken down and then drilled.  </w:t>
      </w:r>
      <w:r w:rsidR="00A612BD" w:rsidRPr="00B63FD6">
        <w:rPr>
          <w:sz w:val="20"/>
          <w:szCs w:val="20"/>
        </w:rPr>
        <w:t>Although this</w:t>
      </w:r>
      <w:r w:rsidR="00D50C65" w:rsidRPr="00B63FD6">
        <w:rPr>
          <w:sz w:val="20"/>
          <w:szCs w:val="20"/>
        </w:rPr>
        <w:t xml:space="preserve"> workshop is particularly focused on </w:t>
      </w:r>
      <w:r w:rsidR="00291E03" w:rsidRPr="00B63FD6">
        <w:rPr>
          <w:sz w:val="20"/>
          <w:szCs w:val="20"/>
        </w:rPr>
        <w:t xml:space="preserve">the </w:t>
      </w:r>
      <w:r w:rsidR="00C97276" w:rsidRPr="00B63FD6">
        <w:rPr>
          <w:sz w:val="20"/>
          <w:szCs w:val="20"/>
        </w:rPr>
        <w:t xml:space="preserve">fundamental </w:t>
      </w:r>
      <w:r w:rsidR="00D4761A" w:rsidRPr="00B63FD6">
        <w:rPr>
          <w:sz w:val="20"/>
          <w:szCs w:val="20"/>
        </w:rPr>
        <w:t>basics of Oriental Dance, it is also</w:t>
      </w:r>
      <w:r w:rsidRPr="00B63FD6">
        <w:rPr>
          <w:sz w:val="20"/>
          <w:szCs w:val="20"/>
        </w:rPr>
        <w:t xml:space="preserve"> a fantastic opportunity </w:t>
      </w:r>
      <w:r w:rsidR="006E0ED7" w:rsidRPr="00B63FD6">
        <w:rPr>
          <w:sz w:val="20"/>
          <w:szCs w:val="20"/>
        </w:rPr>
        <w:t xml:space="preserve">for any level dancer to </w:t>
      </w:r>
      <w:r w:rsidR="00D22296" w:rsidRPr="00B63FD6">
        <w:rPr>
          <w:sz w:val="20"/>
          <w:szCs w:val="20"/>
        </w:rPr>
        <w:t>refresh technique.</w:t>
      </w:r>
    </w:p>
    <w:p w14:paraId="61B9B8ED" w14:textId="4CCE43DE" w:rsidR="00777A78" w:rsidRPr="00B63FD6" w:rsidRDefault="0060683D" w:rsidP="00B63FD6">
      <w:pPr>
        <w:rPr>
          <w:sz w:val="20"/>
          <w:szCs w:val="20"/>
        </w:rPr>
      </w:pPr>
      <w:r w:rsidRPr="00B63FD6">
        <w:rPr>
          <w:sz w:val="20"/>
          <w:szCs w:val="20"/>
        </w:rPr>
        <w:t xml:space="preserve"> </w:t>
      </w:r>
    </w:p>
    <w:p w14:paraId="61B9B8EE" w14:textId="77777777" w:rsidR="00777A78" w:rsidRPr="00B63FD6" w:rsidRDefault="0080613A" w:rsidP="00777A78">
      <w:pPr>
        <w:rPr>
          <w:b/>
          <w:sz w:val="20"/>
          <w:szCs w:val="20"/>
          <w:u w:val="single"/>
        </w:rPr>
      </w:pPr>
      <w:r w:rsidRPr="00B63FD6">
        <w:rPr>
          <w:b/>
          <w:sz w:val="20"/>
          <w:szCs w:val="20"/>
          <w:u w:val="single"/>
        </w:rPr>
        <w:t>Common Arabic Rhythms &amp; Corresponding Combinations (2 hours):</w:t>
      </w:r>
    </w:p>
    <w:p w14:paraId="61B9B8EF" w14:textId="5F93FDF1" w:rsidR="0080613A" w:rsidRPr="00B63FD6" w:rsidRDefault="0080613A" w:rsidP="00777A78">
      <w:pPr>
        <w:rPr>
          <w:sz w:val="20"/>
          <w:szCs w:val="20"/>
        </w:rPr>
      </w:pPr>
      <w:r w:rsidRPr="00B63FD6">
        <w:rPr>
          <w:sz w:val="20"/>
          <w:szCs w:val="20"/>
        </w:rPr>
        <w:t xml:space="preserve">This workshop introduces several common, popular rhythms in Arabic/Egyptian dance music.  Learn “default” movement combinations corresponding with each rhythm, so that you </w:t>
      </w:r>
      <w:r w:rsidR="008975A0" w:rsidRPr="00B63FD6">
        <w:rPr>
          <w:sz w:val="20"/>
          <w:szCs w:val="20"/>
        </w:rPr>
        <w:t>can</w:t>
      </w:r>
      <w:r w:rsidRPr="00B63FD6">
        <w:rPr>
          <w:sz w:val="20"/>
          <w:szCs w:val="20"/>
        </w:rPr>
        <w:t xml:space="preserve"> easily improvise when the rhythm is recognized.  The combinations will help you connect with </w:t>
      </w:r>
      <w:r w:rsidR="00EA3816" w:rsidRPr="00B63FD6">
        <w:rPr>
          <w:sz w:val="20"/>
          <w:szCs w:val="20"/>
        </w:rPr>
        <w:t>Egyptian rhythms as well as add vocabulary to your movement toolbox.</w:t>
      </w:r>
    </w:p>
    <w:p w14:paraId="61B9B8F0" w14:textId="77777777" w:rsidR="0080613A" w:rsidRPr="00B63FD6" w:rsidRDefault="0080613A" w:rsidP="00777A78">
      <w:pPr>
        <w:rPr>
          <w:b/>
          <w:sz w:val="20"/>
          <w:szCs w:val="20"/>
          <w:u w:val="single"/>
        </w:rPr>
      </w:pPr>
    </w:p>
    <w:p w14:paraId="61B9B8F1" w14:textId="77777777" w:rsidR="0080613A" w:rsidRPr="00B63FD6" w:rsidRDefault="00EA3816" w:rsidP="00777A78">
      <w:pPr>
        <w:rPr>
          <w:b/>
          <w:sz w:val="20"/>
          <w:szCs w:val="20"/>
          <w:u w:val="single"/>
        </w:rPr>
      </w:pPr>
      <w:r w:rsidRPr="00B63FD6">
        <w:rPr>
          <w:b/>
          <w:sz w:val="20"/>
          <w:szCs w:val="20"/>
          <w:u w:val="single"/>
        </w:rPr>
        <w:t>Traveling in Style (2 hours):</w:t>
      </w:r>
    </w:p>
    <w:p w14:paraId="61B9B8F2" w14:textId="77777777" w:rsidR="00EA3816" w:rsidRPr="00B63FD6" w:rsidRDefault="00EA3816" w:rsidP="00777A78">
      <w:pPr>
        <w:rPr>
          <w:sz w:val="20"/>
          <w:szCs w:val="20"/>
        </w:rPr>
      </w:pPr>
      <w:r w:rsidRPr="00B63FD6">
        <w:rPr>
          <w:sz w:val="20"/>
          <w:szCs w:val="20"/>
        </w:rPr>
        <w:t>Cover the stage with grace and elegance!  Traveling steps and combinations useful for all aspects of Oriental choreography and improvisation featuring Gina’s unique ballet and jazz-inspired styling.</w:t>
      </w:r>
      <w:r w:rsidR="00DF7F18" w:rsidRPr="00B63FD6">
        <w:rPr>
          <w:sz w:val="20"/>
          <w:szCs w:val="20"/>
        </w:rPr>
        <w:t xml:space="preserve">  </w:t>
      </w:r>
    </w:p>
    <w:p w14:paraId="61B9B8F3" w14:textId="77777777" w:rsidR="00777A78" w:rsidRPr="00B63FD6" w:rsidRDefault="00777A78" w:rsidP="00777A78">
      <w:pPr>
        <w:rPr>
          <w:sz w:val="20"/>
          <w:szCs w:val="20"/>
        </w:rPr>
      </w:pPr>
    </w:p>
    <w:p w14:paraId="61B9B8F4" w14:textId="77777777" w:rsidR="00777A78" w:rsidRPr="00B63FD6" w:rsidRDefault="00777A78" w:rsidP="00777A78">
      <w:pPr>
        <w:rPr>
          <w:b/>
          <w:sz w:val="20"/>
          <w:szCs w:val="20"/>
          <w:u w:val="single"/>
        </w:rPr>
      </w:pPr>
      <w:r w:rsidRPr="00B63FD6">
        <w:rPr>
          <w:b/>
          <w:sz w:val="20"/>
          <w:szCs w:val="20"/>
          <w:u w:val="single"/>
        </w:rPr>
        <w:t xml:space="preserve">What Do I Do </w:t>
      </w:r>
      <w:proofErr w:type="gramStart"/>
      <w:r w:rsidRPr="00B63FD6">
        <w:rPr>
          <w:b/>
          <w:sz w:val="20"/>
          <w:szCs w:val="20"/>
          <w:u w:val="single"/>
        </w:rPr>
        <w:t>With</w:t>
      </w:r>
      <w:proofErr w:type="gramEnd"/>
      <w:r w:rsidRPr="00B63FD6">
        <w:rPr>
          <w:b/>
          <w:sz w:val="20"/>
          <w:szCs w:val="20"/>
          <w:u w:val="single"/>
        </w:rPr>
        <w:t xml:space="preserve"> My Arms? (2 hours)</w:t>
      </w:r>
    </w:p>
    <w:p w14:paraId="61B9B8F5" w14:textId="77777777" w:rsidR="0030665D" w:rsidRPr="00B63FD6" w:rsidRDefault="00777A78" w:rsidP="00777A78">
      <w:pPr>
        <w:rPr>
          <w:sz w:val="20"/>
          <w:szCs w:val="20"/>
        </w:rPr>
      </w:pPr>
      <w:r w:rsidRPr="00B63FD6">
        <w:rPr>
          <w:sz w:val="20"/>
          <w:szCs w:val="20"/>
        </w:rPr>
        <w:t>This technique class focuses on mastering controlled graceful pathways and lines for Oriental port de bras.  If you’ve ever been frustrated with “what do I do with my arms?” – This class is for you!  Oriental arm frames and posture, as well as hand flourishes, are broken down and drilled, and then incorporated into take-away combinations.  Appropriate for all levels, especially beginners!</w:t>
      </w:r>
    </w:p>
    <w:p w14:paraId="61B9B8F6" w14:textId="77777777" w:rsidR="00626968" w:rsidRPr="00B63FD6" w:rsidRDefault="00626968" w:rsidP="00777A78">
      <w:pPr>
        <w:rPr>
          <w:sz w:val="20"/>
          <w:szCs w:val="20"/>
        </w:rPr>
      </w:pPr>
    </w:p>
    <w:p w14:paraId="61B9B8F7" w14:textId="77777777" w:rsidR="00626968" w:rsidRPr="00B63FD6" w:rsidRDefault="00626968" w:rsidP="00777A78">
      <w:pPr>
        <w:rPr>
          <w:b/>
          <w:sz w:val="20"/>
          <w:szCs w:val="20"/>
          <w:u w:val="single"/>
        </w:rPr>
      </w:pPr>
      <w:r w:rsidRPr="00B63FD6">
        <w:rPr>
          <w:b/>
          <w:sz w:val="20"/>
          <w:szCs w:val="20"/>
          <w:u w:val="single"/>
        </w:rPr>
        <w:t>Combinations Class (2 hours):</w:t>
      </w:r>
    </w:p>
    <w:p w14:paraId="61B9B8F8" w14:textId="32CAF814" w:rsidR="00626968" w:rsidRPr="00B63FD6" w:rsidRDefault="00626968" w:rsidP="00777A78">
      <w:pPr>
        <w:rPr>
          <w:sz w:val="20"/>
          <w:szCs w:val="20"/>
        </w:rPr>
      </w:pPr>
      <w:r w:rsidRPr="00B63FD6">
        <w:rPr>
          <w:sz w:val="20"/>
          <w:szCs w:val="20"/>
        </w:rPr>
        <w:t xml:space="preserve">Combinations class featuring Gina’s unique ballet and jazz-inspired styling.  </w:t>
      </w:r>
    </w:p>
    <w:p w14:paraId="0A122BB7" w14:textId="7623D44F" w:rsidR="005A59EE" w:rsidRPr="00B63FD6" w:rsidRDefault="005A59EE" w:rsidP="00777A78">
      <w:pPr>
        <w:rPr>
          <w:sz w:val="20"/>
          <w:szCs w:val="20"/>
        </w:rPr>
      </w:pPr>
    </w:p>
    <w:p w14:paraId="3D262573" w14:textId="77777777" w:rsidR="005974D5" w:rsidRPr="00B63FD6" w:rsidRDefault="00CD195A" w:rsidP="00777A78">
      <w:pPr>
        <w:rPr>
          <w:b/>
          <w:bCs/>
          <w:sz w:val="20"/>
          <w:szCs w:val="20"/>
          <w:u w:val="single"/>
        </w:rPr>
      </w:pPr>
      <w:proofErr w:type="spellStart"/>
      <w:r w:rsidRPr="00B63FD6">
        <w:rPr>
          <w:b/>
          <w:bCs/>
          <w:sz w:val="20"/>
          <w:szCs w:val="20"/>
          <w:u w:val="single"/>
        </w:rPr>
        <w:t>Muwashahat</w:t>
      </w:r>
      <w:proofErr w:type="spellEnd"/>
      <w:r w:rsidR="005974D5" w:rsidRPr="00B63FD6">
        <w:rPr>
          <w:b/>
          <w:bCs/>
          <w:sz w:val="20"/>
          <w:szCs w:val="20"/>
          <w:u w:val="single"/>
        </w:rPr>
        <w:t xml:space="preserve"> (2 hours)</w:t>
      </w:r>
      <w:r w:rsidRPr="00B63FD6">
        <w:rPr>
          <w:b/>
          <w:bCs/>
          <w:sz w:val="20"/>
          <w:szCs w:val="20"/>
          <w:u w:val="single"/>
        </w:rPr>
        <w:t xml:space="preserve">: </w:t>
      </w:r>
    </w:p>
    <w:p w14:paraId="304F1F33" w14:textId="200E8620" w:rsidR="007D593E" w:rsidRPr="00B63FD6" w:rsidRDefault="00CD195A" w:rsidP="00777A78">
      <w:pPr>
        <w:rPr>
          <w:sz w:val="20"/>
          <w:szCs w:val="20"/>
        </w:rPr>
      </w:pPr>
      <w:r w:rsidRPr="00B63FD6">
        <w:rPr>
          <w:sz w:val="20"/>
          <w:szCs w:val="20"/>
        </w:rPr>
        <w:t xml:space="preserve">Characteristics of Reda-inspired </w:t>
      </w:r>
      <w:proofErr w:type="spellStart"/>
      <w:r w:rsidRPr="00B63FD6">
        <w:rPr>
          <w:sz w:val="20"/>
          <w:szCs w:val="20"/>
        </w:rPr>
        <w:t>Muwashahat</w:t>
      </w:r>
      <w:proofErr w:type="spellEnd"/>
      <w:r w:rsidRPr="00B63FD6">
        <w:rPr>
          <w:sz w:val="20"/>
          <w:szCs w:val="20"/>
        </w:rPr>
        <w:t xml:space="preserve"> styling include regal and graceful movements. Gina brings her personal take on </w:t>
      </w:r>
      <w:proofErr w:type="spellStart"/>
      <w:r w:rsidRPr="00B63FD6">
        <w:rPr>
          <w:sz w:val="20"/>
          <w:szCs w:val="20"/>
        </w:rPr>
        <w:t>Muwashahat</w:t>
      </w:r>
      <w:proofErr w:type="spellEnd"/>
      <w:r w:rsidRPr="00B63FD6">
        <w:rPr>
          <w:sz w:val="20"/>
          <w:szCs w:val="20"/>
        </w:rPr>
        <w:t xml:space="preserve"> with combinations featuring elaborate footwork and turns which embody the innate elegance of this dance style.</w:t>
      </w:r>
    </w:p>
    <w:p w14:paraId="72B3A24E" w14:textId="77777777" w:rsidR="007D593E" w:rsidRPr="00B63FD6" w:rsidRDefault="007D593E" w:rsidP="00777A78">
      <w:pPr>
        <w:rPr>
          <w:b/>
          <w:bCs/>
          <w:sz w:val="20"/>
          <w:szCs w:val="20"/>
          <w:u w:val="single"/>
        </w:rPr>
      </w:pPr>
    </w:p>
    <w:p w14:paraId="3C3554B4" w14:textId="666CB048" w:rsidR="0058398B" w:rsidRPr="00B63FD6" w:rsidRDefault="00FF1BE4" w:rsidP="00777A78">
      <w:pPr>
        <w:rPr>
          <w:sz w:val="20"/>
          <w:szCs w:val="20"/>
        </w:rPr>
      </w:pPr>
      <w:r w:rsidRPr="00B63FD6">
        <w:rPr>
          <w:b/>
          <w:bCs/>
          <w:sz w:val="20"/>
          <w:szCs w:val="20"/>
          <w:u w:val="single"/>
        </w:rPr>
        <w:t>Belly Dance Taster Class</w:t>
      </w:r>
      <w:r w:rsidR="00B8653E" w:rsidRPr="00B63FD6">
        <w:rPr>
          <w:b/>
          <w:bCs/>
          <w:sz w:val="20"/>
          <w:szCs w:val="20"/>
          <w:u w:val="single"/>
        </w:rPr>
        <w:t xml:space="preserve"> (1 hour):</w:t>
      </w:r>
    </w:p>
    <w:p w14:paraId="2F4D5327" w14:textId="69EB4673" w:rsidR="0029744B" w:rsidRPr="00B63FD6" w:rsidRDefault="0029744B" w:rsidP="002C2757">
      <w:pPr>
        <w:rPr>
          <w:sz w:val="20"/>
          <w:szCs w:val="20"/>
        </w:rPr>
      </w:pPr>
      <w:r w:rsidRPr="00B63FD6">
        <w:rPr>
          <w:sz w:val="20"/>
          <w:szCs w:val="20"/>
        </w:rPr>
        <w:t>Enjoy all the amazing benefits of dance while experiencing Middle Eastern music and culture!  In this one-hour introductory class, I will start with a short warm up, then thoroughly explain basic posture and technically break down some foundational belly dance movements.   Finally, we will put these movements together to get you dancing your first fun and easy combination set to Middle Eastern music!</w:t>
      </w:r>
    </w:p>
    <w:p w14:paraId="61B9B8FD" w14:textId="77777777" w:rsidR="00777A78" w:rsidRDefault="00777A78" w:rsidP="00777A78"/>
    <w:p w14:paraId="61B9B8FE" w14:textId="77777777" w:rsidR="00777A78" w:rsidRDefault="00777A78" w:rsidP="00777A78"/>
    <w:sectPr w:rsidR="0077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78"/>
    <w:rsid w:val="000004FA"/>
    <w:rsid w:val="000C3CFD"/>
    <w:rsid w:val="001441DB"/>
    <w:rsid w:val="00214FA0"/>
    <w:rsid w:val="00291E03"/>
    <w:rsid w:val="0029744B"/>
    <w:rsid w:val="002C2757"/>
    <w:rsid w:val="002D4CB3"/>
    <w:rsid w:val="0030665D"/>
    <w:rsid w:val="004F2EF3"/>
    <w:rsid w:val="0058398B"/>
    <w:rsid w:val="005850FC"/>
    <w:rsid w:val="005974D5"/>
    <w:rsid w:val="005A59EE"/>
    <w:rsid w:val="005C238F"/>
    <w:rsid w:val="0060683D"/>
    <w:rsid w:val="00626968"/>
    <w:rsid w:val="006E0ED7"/>
    <w:rsid w:val="00726334"/>
    <w:rsid w:val="0076499B"/>
    <w:rsid w:val="00777A78"/>
    <w:rsid w:val="007D593E"/>
    <w:rsid w:val="0080613A"/>
    <w:rsid w:val="008305BE"/>
    <w:rsid w:val="008416A5"/>
    <w:rsid w:val="008975A0"/>
    <w:rsid w:val="00964C6A"/>
    <w:rsid w:val="00967BCD"/>
    <w:rsid w:val="00984AF0"/>
    <w:rsid w:val="00A100DB"/>
    <w:rsid w:val="00A612BD"/>
    <w:rsid w:val="00A652B8"/>
    <w:rsid w:val="00AE1418"/>
    <w:rsid w:val="00B0270C"/>
    <w:rsid w:val="00B04CDF"/>
    <w:rsid w:val="00B63FD6"/>
    <w:rsid w:val="00B8653E"/>
    <w:rsid w:val="00C97276"/>
    <w:rsid w:val="00CD195A"/>
    <w:rsid w:val="00D147BD"/>
    <w:rsid w:val="00D22296"/>
    <w:rsid w:val="00D4761A"/>
    <w:rsid w:val="00D50C65"/>
    <w:rsid w:val="00DF7F18"/>
    <w:rsid w:val="00EA3816"/>
    <w:rsid w:val="00FF1583"/>
    <w:rsid w:val="00FF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B8E3"/>
  <w15:chartTrackingRefBased/>
  <w15:docId w15:val="{D7815F16-B890-49AF-BDBE-035A5FD1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CD"/>
  </w:style>
  <w:style w:type="paragraph" w:styleId="Heading1">
    <w:name w:val="heading 1"/>
    <w:basedOn w:val="Normal"/>
    <w:next w:val="Normal"/>
    <w:link w:val="Heading1Char"/>
    <w:uiPriority w:val="9"/>
    <w:qFormat/>
    <w:rsid w:val="00967BCD"/>
    <w:pPr>
      <w:keepNext/>
      <w:keepLines/>
      <w:spacing w:before="240"/>
      <w:outlineLvl w:val="0"/>
    </w:pPr>
    <w:rPr>
      <w:rFonts w:asciiTheme="majorHAnsi" w:eastAsiaTheme="majorEastAsia" w:hAnsiTheme="majorHAnsi" w:cstheme="majorBidi"/>
      <w:color w:val="802E90" w:themeColor="accent1" w:themeShade="BF"/>
      <w:sz w:val="32"/>
      <w:szCs w:val="32"/>
    </w:rPr>
  </w:style>
  <w:style w:type="paragraph" w:styleId="Heading2">
    <w:name w:val="heading 2"/>
    <w:basedOn w:val="Normal"/>
    <w:next w:val="Normal"/>
    <w:link w:val="Heading2Char"/>
    <w:uiPriority w:val="9"/>
    <w:unhideWhenUsed/>
    <w:qFormat/>
    <w:rsid w:val="00967BCD"/>
    <w:pPr>
      <w:keepNext/>
      <w:keepLines/>
      <w:spacing w:before="40"/>
      <w:outlineLvl w:val="1"/>
    </w:pPr>
    <w:rPr>
      <w:rFonts w:asciiTheme="majorHAnsi" w:eastAsiaTheme="majorEastAsia" w:hAnsiTheme="majorHAnsi" w:cstheme="majorBidi"/>
      <w:color w:val="802E90" w:themeColor="accent1" w:themeShade="BF"/>
      <w:sz w:val="26"/>
      <w:szCs w:val="26"/>
    </w:rPr>
  </w:style>
  <w:style w:type="paragraph" w:styleId="Heading3">
    <w:name w:val="heading 3"/>
    <w:basedOn w:val="Normal"/>
    <w:next w:val="Normal"/>
    <w:link w:val="Heading3Char"/>
    <w:uiPriority w:val="9"/>
    <w:unhideWhenUsed/>
    <w:qFormat/>
    <w:rsid w:val="00967BCD"/>
    <w:pPr>
      <w:keepNext/>
      <w:keepLines/>
      <w:spacing w:before="40"/>
      <w:outlineLvl w:val="2"/>
    </w:pPr>
    <w:rPr>
      <w:rFonts w:asciiTheme="majorHAnsi" w:eastAsiaTheme="majorEastAsia" w:hAnsiTheme="majorHAnsi" w:cstheme="majorBidi"/>
      <w:color w:val="551F60" w:themeColor="accent1" w:themeShade="7F"/>
      <w:sz w:val="24"/>
      <w:szCs w:val="24"/>
    </w:rPr>
  </w:style>
  <w:style w:type="paragraph" w:styleId="Heading4">
    <w:name w:val="heading 4"/>
    <w:basedOn w:val="Normal"/>
    <w:next w:val="Normal"/>
    <w:link w:val="Heading4Char"/>
    <w:uiPriority w:val="9"/>
    <w:unhideWhenUsed/>
    <w:qFormat/>
    <w:rsid w:val="00967BCD"/>
    <w:pPr>
      <w:keepNext/>
      <w:keepLines/>
      <w:spacing w:before="40"/>
      <w:outlineLvl w:val="3"/>
    </w:pPr>
    <w:rPr>
      <w:rFonts w:asciiTheme="majorHAnsi" w:eastAsiaTheme="majorEastAsia" w:hAnsiTheme="majorHAnsi" w:cstheme="majorBidi"/>
      <w:i/>
      <w:iCs/>
      <w:color w:val="802E90" w:themeColor="accent1" w:themeShade="BF"/>
    </w:rPr>
  </w:style>
  <w:style w:type="paragraph" w:styleId="Heading5">
    <w:name w:val="heading 5"/>
    <w:basedOn w:val="Normal"/>
    <w:next w:val="Normal"/>
    <w:link w:val="Heading5Char"/>
    <w:uiPriority w:val="9"/>
    <w:unhideWhenUsed/>
    <w:qFormat/>
    <w:rsid w:val="00967BCD"/>
    <w:pPr>
      <w:keepNext/>
      <w:keepLines/>
      <w:spacing w:before="40"/>
      <w:outlineLvl w:val="4"/>
    </w:pPr>
    <w:rPr>
      <w:rFonts w:asciiTheme="majorHAnsi" w:eastAsiaTheme="majorEastAsia" w:hAnsiTheme="majorHAnsi" w:cstheme="majorBidi"/>
      <w:color w:val="802E90" w:themeColor="accent1" w:themeShade="BF"/>
    </w:rPr>
  </w:style>
  <w:style w:type="paragraph" w:styleId="Heading6">
    <w:name w:val="heading 6"/>
    <w:basedOn w:val="Normal"/>
    <w:next w:val="Normal"/>
    <w:link w:val="Heading6Char"/>
    <w:uiPriority w:val="9"/>
    <w:unhideWhenUsed/>
    <w:qFormat/>
    <w:rsid w:val="00967BCD"/>
    <w:pPr>
      <w:keepNext/>
      <w:keepLines/>
      <w:spacing w:before="40"/>
      <w:outlineLvl w:val="5"/>
    </w:pPr>
    <w:rPr>
      <w:rFonts w:asciiTheme="majorHAnsi" w:eastAsiaTheme="majorEastAsia" w:hAnsiTheme="majorHAnsi" w:cstheme="majorBidi"/>
      <w:color w:val="551F60" w:themeColor="accent1" w:themeShade="7F"/>
    </w:rPr>
  </w:style>
  <w:style w:type="paragraph" w:styleId="Heading7">
    <w:name w:val="heading 7"/>
    <w:basedOn w:val="Normal"/>
    <w:next w:val="Normal"/>
    <w:link w:val="Heading7Char"/>
    <w:uiPriority w:val="9"/>
    <w:unhideWhenUsed/>
    <w:qFormat/>
    <w:rsid w:val="00967BCD"/>
    <w:pPr>
      <w:keepNext/>
      <w:keepLines/>
      <w:spacing w:before="40"/>
      <w:outlineLvl w:val="6"/>
    </w:pPr>
    <w:rPr>
      <w:rFonts w:asciiTheme="majorHAnsi" w:eastAsiaTheme="majorEastAsia" w:hAnsiTheme="majorHAnsi" w:cstheme="majorBidi"/>
      <w:i/>
      <w:iCs/>
      <w:color w:val="551F60" w:themeColor="accent1" w:themeShade="7F"/>
    </w:rPr>
  </w:style>
  <w:style w:type="paragraph" w:styleId="Heading8">
    <w:name w:val="heading 8"/>
    <w:basedOn w:val="Normal"/>
    <w:next w:val="Normal"/>
    <w:link w:val="Heading8Char"/>
    <w:uiPriority w:val="9"/>
    <w:unhideWhenUsed/>
    <w:qFormat/>
    <w:rsid w:val="00967BC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967B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BCD"/>
    <w:rPr>
      <w:rFonts w:asciiTheme="majorHAnsi" w:eastAsiaTheme="majorEastAsia" w:hAnsiTheme="majorHAnsi" w:cstheme="majorBidi"/>
      <w:color w:val="802E90" w:themeColor="accent1" w:themeShade="BF"/>
      <w:sz w:val="32"/>
      <w:szCs w:val="32"/>
    </w:rPr>
  </w:style>
  <w:style w:type="character" w:customStyle="1" w:styleId="Heading2Char">
    <w:name w:val="Heading 2 Char"/>
    <w:basedOn w:val="DefaultParagraphFont"/>
    <w:link w:val="Heading2"/>
    <w:uiPriority w:val="9"/>
    <w:rsid w:val="00967BCD"/>
    <w:rPr>
      <w:rFonts w:asciiTheme="majorHAnsi" w:eastAsiaTheme="majorEastAsia" w:hAnsiTheme="majorHAnsi" w:cstheme="majorBidi"/>
      <w:color w:val="802E90" w:themeColor="accent1" w:themeShade="BF"/>
      <w:sz w:val="26"/>
      <w:szCs w:val="26"/>
    </w:rPr>
  </w:style>
  <w:style w:type="character" w:customStyle="1" w:styleId="Heading3Char">
    <w:name w:val="Heading 3 Char"/>
    <w:basedOn w:val="DefaultParagraphFont"/>
    <w:link w:val="Heading3"/>
    <w:uiPriority w:val="9"/>
    <w:rsid w:val="00967BCD"/>
    <w:rPr>
      <w:rFonts w:asciiTheme="majorHAnsi" w:eastAsiaTheme="majorEastAsia" w:hAnsiTheme="majorHAnsi" w:cstheme="majorBidi"/>
      <w:color w:val="551F60" w:themeColor="accent1" w:themeShade="7F"/>
      <w:sz w:val="24"/>
      <w:szCs w:val="24"/>
    </w:rPr>
  </w:style>
  <w:style w:type="character" w:customStyle="1" w:styleId="Heading4Char">
    <w:name w:val="Heading 4 Char"/>
    <w:basedOn w:val="DefaultParagraphFont"/>
    <w:link w:val="Heading4"/>
    <w:uiPriority w:val="9"/>
    <w:rsid w:val="00967BCD"/>
    <w:rPr>
      <w:rFonts w:asciiTheme="majorHAnsi" w:eastAsiaTheme="majorEastAsia" w:hAnsiTheme="majorHAnsi" w:cstheme="majorBidi"/>
      <w:i/>
      <w:iCs/>
      <w:color w:val="802E90" w:themeColor="accent1" w:themeShade="BF"/>
    </w:rPr>
  </w:style>
  <w:style w:type="character" w:customStyle="1" w:styleId="Heading5Char">
    <w:name w:val="Heading 5 Char"/>
    <w:basedOn w:val="DefaultParagraphFont"/>
    <w:link w:val="Heading5"/>
    <w:uiPriority w:val="9"/>
    <w:rsid w:val="00967BCD"/>
    <w:rPr>
      <w:rFonts w:asciiTheme="majorHAnsi" w:eastAsiaTheme="majorEastAsia" w:hAnsiTheme="majorHAnsi" w:cstheme="majorBidi"/>
      <w:color w:val="802E90" w:themeColor="accent1" w:themeShade="BF"/>
    </w:rPr>
  </w:style>
  <w:style w:type="character" w:customStyle="1" w:styleId="Heading6Char">
    <w:name w:val="Heading 6 Char"/>
    <w:basedOn w:val="DefaultParagraphFont"/>
    <w:link w:val="Heading6"/>
    <w:uiPriority w:val="9"/>
    <w:rsid w:val="00967BCD"/>
    <w:rPr>
      <w:rFonts w:asciiTheme="majorHAnsi" w:eastAsiaTheme="majorEastAsia" w:hAnsiTheme="majorHAnsi" w:cstheme="majorBidi"/>
      <w:color w:val="551F60" w:themeColor="accent1" w:themeShade="7F"/>
    </w:rPr>
  </w:style>
  <w:style w:type="character" w:customStyle="1" w:styleId="Heading7Char">
    <w:name w:val="Heading 7 Char"/>
    <w:basedOn w:val="DefaultParagraphFont"/>
    <w:link w:val="Heading7"/>
    <w:uiPriority w:val="9"/>
    <w:rsid w:val="00967BCD"/>
    <w:rPr>
      <w:rFonts w:asciiTheme="majorHAnsi" w:eastAsiaTheme="majorEastAsia" w:hAnsiTheme="majorHAnsi" w:cstheme="majorBidi"/>
      <w:i/>
      <w:iCs/>
      <w:color w:val="551F60" w:themeColor="accent1" w:themeShade="7F"/>
    </w:rPr>
  </w:style>
  <w:style w:type="character" w:customStyle="1" w:styleId="Heading8Char">
    <w:name w:val="Heading 8 Char"/>
    <w:basedOn w:val="DefaultParagraphFont"/>
    <w:link w:val="Heading8"/>
    <w:uiPriority w:val="9"/>
    <w:rsid w:val="00967B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967BC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67B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7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67B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7BCD"/>
    <w:rPr>
      <w:rFonts w:eastAsiaTheme="minorEastAsia"/>
      <w:color w:val="5A5A5A" w:themeColor="text1" w:themeTint="A5"/>
      <w:spacing w:val="15"/>
    </w:rPr>
  </w:style>
  <w:style w:type="character" w:styleId="SubtleEmphasis">
    <w:name w:val="Subtle Emphasis"/>
    <w:basedOn w:val="DefaultParagraphFont"/>
    <w:uiPriority w:val="19"/>
    <w:qFormat/>
    <w:rsid w:val="00967BCD"/>
    <w:rPr>
      <w:i/>
      <w:iCs/>
      <w:color w:val="404040" w:themeColor="text1" w:themeTint="BF"/>
    </w:rPr>
  </w:style>
  <w:style w:type="character" w:styleId="Emphasis">
    <w:name w:val="Emphasis"/>
    <w:basedOn w:val="DefaultParagraphFont"/>
    <w:uiPriority w:val="20"/>
    <w:qFormat/>
    <w:rsid w:val="00967BCD"/>
    <w:rPr>
      <w:i/>
      <w:iCs/>
    </w:rPr>
  </w:style>
  <w:style w:type="character" w:styleId="IntenseEmphasis">
    <w:name w:val="Intense Emphasis"/>
    <w:basedOn w:val="DefaultParagraphFont"/>
    <w:uiPriority w:val="21"/>
    <w:qFormat/>
    <w:rsid w:val="00967BCD"/>
    <w:rPr>
      <w:i/>
      <w:iCs/>
      <w:color w:val="AC3EC1" w:themeColor="accent1"/>
    </w:rPr>
  </w:style>
  <w:style w:type="character" w:styleId="Strong">
    <w:name w:val="Strong"/>
    <w:basedOn w:val="DefaultParagraphFont"/>
    <w:uiPriority w:val="22"/>
    <w:qFormat/>
    <w:rsid w:val="00967BCD"/>
    <w:rPr>
      <w:b/>
      <w:bCs/>
    </w:rPr>
  </w:style>
  <w:style w:type="paragraph" w:styleId="Quote">
    <w:name w:val="Quote"/>
    <w:basedOn w:val="Normal"/>
    <w:next w:val="Normal"/>
    <w:link w:val="QuoteChar"/>
    <w:uiPriority w:val="29"/>
    <w:qFormat/>
    <w:rsid w:val="00967B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67BCD"/>
    <w:rPr>
      <w:i/>
      <w:iCs/>
      <w:color w:val="404040" w:themeColor="text1" w:themeTint="BF"/>
    </w:rPr>
  </w:style>
  <w:style w:type="paragraph" w:styleId="IntenseQuote">
    <w:name w:val="Intense Quote"/>
    <w:basedOn w:val="Normal"/>
    <w:next w:val="Normal"/>
    <w:link w:val="IntenseQuoteChar"/>
    <w:uiPriority w:val="30"/>
    <w:qFormat/>
    <w:rsid w:val="00967BCD"/>
    <w:pPr>
      <w:pBdr>
        <w:top w:val="single" w:sz="4" w:space="10" w:color="AC3EC1" w:themeColor="accent1"/>
        <w:bottom w:val="single" w:sz="4" w:space="10" w:color="AC3EC1" w:themeColor="accent1"/>
      </w:pBdr>
      <w:spacing w:before="360" w:after="360"/>
      <w:ind w:left="864" w:right="864"/>
      <w:jc w:val="center"/>
    </w:pPr>
    <w:rPr>
      <w:i/>
      <w:iCs/>
      <w:color w:val="AC3EC1" w:themeColor="accent1"/>
    </w:rPr>
  </w:style>
  <w:style w:type="character" w:customStyle="1" w:styleId="IntenseQuoteChar">
    <w:name w:val="Intense Quote Char"/>
    <w:basedOn w:val="DefaultParagraphFont"/>
    <w:link w:val="IntenseQuote"/>
    <w:uiPriority w:val="30"/>
    <w:rsid w:val="00967BCD"/>
    <w:rPr>
      <w:i/>
      <w:iCs/>
      <w:color w:val="AC3EC1" w:themeColor="accent1"/>
    </w:rPr>
  </w:style>
  <w:style w:type="character" w:styleId="SubtleReference">
    <w:name w:val="Subtle Reference"/>
    <w:basedOn w:val="DefaultParagraphFont"/>
    <w:uiPriority w:val="31"/>
    <w:qFormat/>
    <w:rsid w:val="00967BCD"/>
    <w:rPr>
      <w:smallCaps/>
      <w:color w:val="5A5A5A" w:themeColor="text1" w:themeTint="A5"/>
    </w:rPr>
  </w:style>
  <w:style w:type="character" w:styleId="IntenseReference">
    <w:name w:val="Intense Reference"/>
    <w:basedOn w:val="DefaultParagraphFont"/>
    <w:uiPriority w:val="32"/>
    <w:qFormat/>
    <w:rsid w:val="00967BCD"/>
    <w:rPr>
      <w:b/>
      <w:bCs/>
      <w:smallCaps/>
      <w:color w:val="AC3EC1" w:themeColor="accent1"/>
      <w:spacing w:val="5"/>
    </w:rPr>
  </w:style>
  <w:style w:type="character" w:styleId="BookTitle">
    <w:name w:val="Book Title"/>
    <w:basedOn w:val="DefaultParagraphFont"/>
    <w:uiPriority w:val="33"/>
    <w:qFormat/>
    <w:rsid w:val="00967BCD"/>
    <w:rPr>
      <w:b/>
      <w:bCs/>
      <w:i/>
      <w:iCs/>
      <w:spacing w:val="5"/>
    </w:rPr>
  </w:style>
  <w:style w:type="paragraph" w:styleId="ListParagraph">
    <w:name w:val="List Paragraph"/>
    <w:basedOn w:val="Normal"/>
    <w:uiPriority w:val="34"/>
    <w:qFormat/>
    <w:rsid w:val="00967BCD"/>
    <w:pPr>
      <w:ind w:left="720"/>
      <w:contextualSpacing/>
    </w:pPr>
  </w:style>
  <w:style w:type="character" w:styleId="Hyperlink">
    <w:name w:val="Hyperlink"/>
    <w:basedOn w:val="DefaultParagraphFont"/>
    <w:uiPriority w:val="99"/>
    <w:unhideWhenUsed/>
    <w:rPr>
      <w:color w:val="C573D2" w:themeColor="hyperlink"/>
      <w:u w:val="single"/>
    </w:rPr>
  </w:style>
  <w:style w:type="character" w:styleId="FollowedHyperlink">
    <w:name w:val="FollowedHyperlink"/>
    <w:basedOn w:val="DefaultParagraphFont"/>
    <w:uiPriority w:val="99"/>
    <w:unhideWhenUsed/>
    <w:rPr>
      <w:color w:val="CCAEE8" w:themeColor="followedHyperlink"/>
      <w:u w:val="single"/>
    </w:rPr>
  </w:style>
  <w:style w:type="paragraph" w:styleId="Caption">
    <w:name w:val="caption"/>
    <w:basedOn w:val="Normal"/>
    <w:next w:val="Normal"/>
    <w:uiPriority w:val="35"/>
    <w:unhideWhenUsed/>
    <w:qFormat/>
    <w:rsid w:val="00967BCD"/>
    <w:pPr>
      <w:spacing w:after="200"/>
    </w:pPr>
    <w:rPr>
      <w:i/>
      <w:iCs/>
      <w:color w:val="18276C" w:themeColor="text2"/>
      <w:sz w:val="18"/>
      <w:szCs w:val="18"/>
    </w:rPr>
  </w:style>
  <w:style w:type="paragraph" w:styleId="NormalWeb">
    <w:name w:val="Normal (Web)"/>
    <w:basedOn w:val="Normal"/>
    <w:uiPriority w:val="99"/>
    <w:semiHidden/>
    <w:unhideWhenUsed/>
    <w:rsid w:val="007263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wno\AppData\Roaming\Microsoft\Templates\Single%20spaced%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 Nolan</cp:lastModifiedBy>
  <cp:revision>4</cp:revision>
  <cp:lastPrinted>2019-06-12T18:34:00Z</cp:lastPrinted>
  <dcterms:created xsi:type="dcterms:W3CDTF">2024-01-10T21:34:00Z</dcterms:created>
  <dcterms:modified xsi:type="dcterms:W3CDTF">2024-01-10T21:36:00Z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